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0" w:rsidRPr="00FB5ADF" w:rsidRDefault="00FC3AF0" w:rsidP="00FB5ADF">
      <w:pPr>
        <w:pStyle w:val="1"/>
        <w:spacing w:before="0"/>
        <w:ind w:left="0"/>
        <w:jc w:val="left"/>
        <w:rPr>
          <w:rFonts w:ascii="Arial" w:hAnsi="Arial" w:cs="Arial"/>
          <w:sz w:val="24"/>
          <w:szCs w:val="24"/>
        </w:rPr>
      </w:pPr>
      <w:r>
        <w:t xml:space="preserve">                 </w:t>
      </w:r>
      <w:r w:rsidR="00FB5ADF">
        <w:rPr>
          <w:rFonts w:ascii="Arial" w:hAnsi="Arial" w:cs="Arial"/>
          <w:sz w:val="24"/>
          <w:szCs w:val="24"/>
        </w:rPr>
        <w:t xml:space="preserve">            </w:t>
      </w:r>
      <w:r w:rsidRPr="00FB5ADF">
        <w:rPr>
          <w:rFonts w:ascii="Arial" w:hAnsi="Arial" w:cs="Arial"/>
          <w:sz w:val="24"/>
          <w:szCs w:val="24"/>
        </w:rPr>
        <w:t>АДМИНИСТРАЦИЯ КАНСКОГО РАЙОНА</w:t>
      </w:r>
    </w:p>
    <w:p w:rsidR="00FC3AF0" w:rsidRPr="00FB5ADF" w:rsidRDefault="00FB5ADF" w:rsidP="00FB5ADF">
      <w:pPr>
        <w:pStyle w:val="1"/>
        <w:spacing w:before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C3AF0" w:rsidRPr="00FB5ADF">
        <w:rPr>
          <w:rFonts w:ascii="Arial" w:hAnsi="Arial" w:cs="Arial"/>
          <w:sz w:val="24"/>
          <w:szCs w:val="24"/>
        </w:rPr>
        <w:t>КРАСНОЯРСКОГО КРАЯ</w:t>
      </w:r>
    </w:p>
    <w:p w:rsidR="00FC3AF0" w:rsidRPr="00FB5ADF" w:rsidRDefault="00FC3AF0" w:rsidP="00FB5ADF">
      <w:pPr>
        <w:pStyle w:val="1"/>
        <w:spacing w:before="0"/>
        <w:ind w:left="0"/>
        <w:rPr>
          <w:rFonts w:ascii="Arial" w:hAnsi="Arial" w:cs="Arial"/>
          <w:sz w:val="24"/>
          <w:szCs w:val="24"/>
        </w:rPr>
      </w:pPr>
    </w:p>
    <w:p w:rsidR="00FC3AF0" w:rsidRPr="00FB5ADF" w:rsidRDefault="00FC3AF0" w:rsidP="00FB5ADF">
      <w:pPr>
        <w:pStyle w:val="2"/>
        <w:rPr>
          <w:rFonts w:cs="Arial"/>
          <w:sz w:val="24"/>
          <w:szCs w:val="24"/>
        </w:rPr>
      </w:pPr>
      <w:bookmarkStart w:id="0" w:name="_GoBack"/>
      <w:bookmarkEnd w:id="0"/>
      <w:r w:rsidRPr="00FB5ADF">
        <w:rPr>
          <w:rFonts w:cs="Arial"/>
          <w:sz w:val="24"/>
          <w:szCs w:val="24"/>
        </w:rPr>
        <w:t>ПОСТАНОВЛЕНИЕ</w:t>
      </w:r>
    </w:p>
    <w:p w:rsidR="00FC3AF0" w:rsidRPr="00FB5ADF" w:rsidRDefault="00FC3AF0" w:rsidP="00FB5ADF">
      <w:pPr>
        <w:ind w:left="3402" w:right="1984"/>
        <w:jc w:val="center"/>
        <w:rPr>
          <w:rFonts w:ascii="Arial" w:hAnsi="Arial" w:cs="Arial"/>
          <w:b/>
        </w:rPr>
      </w:pPr>
    </w:p>
    <w:p w:rsidR="00FC3AF0" w:rsidRPr="00FB5ADF" w:rsidRDefault="00FC3AF0" w:rsidP="00FC3AF0">
      <w:pPr>
        <w:ind w:left="3402" w:right="1984"/>
        <w:jc w:val="center"/>
        <w:rPr>
          <w:rFonts w:ascii="Arial" w:hAnsi="Arial" w:cs="Arial"/>
        </w:rPr>
      </w:pPr>
    </w:p>
    <w:p w:rsidR="00FC3AF0" w:rsidRPr="00FB5ADF" w:rsidRDefault="00F06D84" w:rsidP="00FC3AF0">
      <w:pPr>
        <w:rPr>
          <w:rFonts w:ascii="Arial" w:hAnsi="Arial" w:cs="Arial"/>
        </w:rPr>
      </w:pPr>
      <w:r w:rsidRPr="00FB5ADF">
        <w:rPr>
          <w:rFonts w:ascii="Arial" w:hAnsi="Arial" w:cs="Arial"/>
          <w:bCs/>
        </w:rPr>
        <w:t>22.11.</w:t>
      </w:r>
      <w:r w:rsidR="00FC3AF0" w:rsidRPr="00FB5ADF">
        <w:rPr>
          <w:rFonts w:ascii="Arial" w:hAnsi="Arial" w:cs="Arial"/>
          <w:bCs/>
        </w:rPr>
        <w:t xml:space="preserve">2016          </w:t>
      </w:r>
      <w:r w:rsidR="00FB5ADF">
        <w:rPr>
          <w:rFonts w:ascii="Arial" w:hAnsi="Arial" w:cs="Arial"/>
          <w:bCs/>
        </w:rPr>
        <w:t xml:space="preserve">         </w:t>
      </w:r>
      <w:r w:rsidR="00FC3AF0" w:rsidRPr="00FB5ADF">
        <w:rPr>
          <w:rFonts w:ascii="Arial" w:hAnsi="Arial" w:cs="Arial"/>
          <w:bCs/>
        </w:rPr>
        <w:t xml:space="preserve">                        г. Канск                                            № </w:t>
      </w:r>
      <w:r w:rsidRPr="00FB5ADF">
        <w:rPr>
          <w:rFonts w:ascii="Arial" w:hAnsi="Arial" w:cs="Arial"/>
          <w:bCs/>
          <w:u w:val="single"/>
        </w:rPr>
        <w:t>509-</w:t>
      </w:r>
      <w:r w:rsidR="00FC3AF0" w:rsidRPr="00FB5ADF">
        <w:rPr>
          <w:rFonts w:ascii="Arial" w:hAnsi="Arial" w:cs="Arial"/>
          <w:bCs/>
          <w:u w:val="single"/>
        </w:rPr>
        <w:t>пг</w:t>
      </w:r>
      <w:r w:rsidR="00FC3AF0" w:rsidRPr="00FB5ADF">
        <w:rPr>
          <w:rFonts w:ascii="Arial" w:hAnsi="Arial" w:cs="Arial"/>
          <w:bCs/>
        </w:rPr>
        <w:t xml:space="preserve">    </w:t>
      </w:r>
    </w:p>
    <w:p w:rsidR="00FC3AF0" w:rsidRPr="00FB5ADF" w:rsidRDefault="00FC3AF0" w:rsidP="00FC3AF0">
      <w:pPr>
        <w:jc w:val="center"/>
        <w:rPr>
          <w:rFonts w:ascii="Arial" w:hAnsi="Arial" w:cs="Arial"/>
          <w:color w:val="000000"/>
        </w:rPr>
      </w:pPr>
    </w:p>
    <w:p w:rsidR="00FC3AF0" w:rsidRPr="00FB5ADF" w:rsidRDefault="00FC3AF0" w:rsidP="00FC3AF0">
      <w:pPr>
        <w:rPr>
          <w:rFonts w:ascii="Arial" w:hAnsi="Arial" w:cs="Arial"/>
          <w:color w:val="000000"/>
        </w:rPr>
      </w:pPr>
      <w:r w:rsidRPr="00FB5ADF">
        <w:rPr>
          <w:rFonts w:ascii="Arial" w:hAnsi="Arial" w:cs="Arial"/>
          <w:color w:val="000000"/>
        </w:rPr>
        <w:t xml:space="preserve">             </w:t>
      </w:r>
    </w:p>
    <w:p w:rsidR="00FC3AF0" w:rsidRPr="00FB5ADF" w:rsidRDefault="00FC3AF0" w:rsidP="00FC3AF0">
      <w:pPr>
        <w:jc w:val="both"/>
        <w:rPr>
          <w:rFonts w:ascii="Arial" w:hAnsi="Arial" w:cs="Arial"/>
        </w:rPr>
      </w:pPr>
    </w:p>
    <w:p w:rsidR="00FC3AF0" w:rsidRPr="00FB5ADF" w:rsidRDefault="00FC3AF0" w:rsidP="00FC3AF0">
      <w:pPr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Об утверждении Порядка разработки прогноза социально-экономического развития Канского района</w:t>
      </w:r>
    </w:p>
    <w:p w:rsidR="00FC3AF0" w:rsidRPr="00FB5ADF" w:rsidRDefault="00FC3AF0" w:rsidP="00FC3AF0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 </w:t>
      </w:r>
    </w:p>
    <w:p w:rsidR="00FC3AF0" w:rsidRPr="00FB5ADF" w:rsidRDefault="00FC3AF0" w:rsidP="00FC3AF0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В соответствии со </w:t>
      </w:r>
      <w:hyperlink r:id="rId5" w:history="1">
        <w:r w:rsidRPr="00FB5ADF">
          <w:rPr>
            <w:rStyle w:val="a3"/>
            <w:rFonts w:ascii="Arial" w:hAnsi="Arial" w:cs="Arial"/>
            <w:color w:val="auto"/>
            <w:u w:val="none"/>
          </w:rPr>
          <w:t>статьей 173</w:t>
        </w:r>
      </w:hyperlink>
      <w:r w:rsidRPr="00FB5ADF">
        <w:rPr>
          <w:rFonts w:ascii="Arial" w:hAnsi="Arial" w:cs="Arial"/>
        </w:rPr>
        <w:t xml:space="preserve"> Бюджетного кодекса Российской Федерации, </w:t>
      </w:r>
      <w:hyperlink r:id="rId6" w:history="1">
        <w:r w:rsidRPr="00FB5ADF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Pr="00FB5ADF">
        <w:rPr>
          <w:rFonts w:ascii="Arial" w:hAnsi="Arial" w:cs="Arial"/>
        </w:rPr>
        <w:t xml:space="preserve"> Совета администрации Красноярского края от 01.06.2007 N 211-п "Об утверждении системы показателей социально-экономического развития Красноярского края",  руководствуясь статьей     38 Устава Канского района,  ПОСТАНОВЛЯЮ: </w:t>
      </w:r>
    </w:p>
    <w:p w:rsidR="00FC3AF0" w:rsidRPr="00FB5ADF" w:rsidRDefault="00FC3AF0" w:rsidP="00FC3AF0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1. Утвердить </w:t>
      </w:r>
      <w:hyperlink r:id="rId7" w:history="1">
        <w:r w:rsidRPr="00FB5ADF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FB5ADF">
        <w:rPr>
          <w:rFonts w:ascii="Arial" w:hAnsi="Arial" w:cs="Arial"/>
        </w:rPr>
        <w:t xml:space="preserve"> разработки прогноза социально-экономического развития  Канского района,  согласно приложению к настоящему постановлению.</w:t>
      </w:r>
    </w:p>
    <w:p w:rsidR="00FC3AF0" w:rsidRPr="00FB5ADF" w:rsidRDefault="00FC3AF0" w:rsidP="00FC3AF0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2.  Считать утратившим силу постановление администрации Канского района от 25.09.2008 № 542-пг «Об утверждении Порядка разработки прогноза социально-экономического развития Канского района».</w:t>
      </w:r>
    </w:p>
    <w:p w:rsidR="00FC3AF0" w:rsidRPr="00FB5ADF" w:rsidRDefault="00FC3AF0" w:rsidP="00FC3AF0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3.Контроль  выполнения постановления возлагается на Первого заместителя Главы Канского района О.В. Витман.</w:t>
      </w:r>
    </w:p>
    <w:p w:rsidR="00FC3AF0" w:rsidRPr="00FB5ADF" w:rsidRDefault="00FC3AF0" w:rsidP="00FC3AF0">
      <w:pPr>
        <w:ind w:right="-5"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4.Постановление вступает в силу со дня, следующего за днём официального опубликования в официальном печатном издании Канского района   газете «</w:t>
      </w:r>
      <w:r w:rsidR="008C08EE" w:rsidRPr="00FB5ADF">
        <w:rPr>
          <w:rFonts w:ascii="Arial" w:hAnsi="Arial" w:cs="Arial"/>
        </w:rPr>
        <w:t>Вести Канского района</w:t>
      </w:r>
      <w:r w:rsidRPr="00FB5ADF">
        <w:rPr>
          <w:rFonts w:ascii="Arial" w:hAnsi="Arial" w:cs="Arial"/>
        </w:rPr>
        <w:t>»</w:t>
      </w:r>
    </w:p>
    <w:p w:rsidR="00FC3AF0" w:rsidRPr="00FB5ADF" w:rsidRDefault="00FC3AF0" w:rsidP="00FC3AF0">
      <w:pPr>
        <w:autoSpaceDE w:val="0"/>
        <w:ind w:firstLine="540"/>
        <w:jc w:val="both"/>
        <w:rPr>
          <w:rFonts w:ascii="Arial" w:hAnsi="Arial" w:cs="Arial"/>
        </w:rPr>
      </w:pPr>
    </w:p>
    <w:p w:rsidR="00FC3AF0" w:rsidRPr="00FB5ADF" w:rsidRDefault="00FC3AF0" w:rsidP="00FC3AF0">
      <w:pPr>
        <w:autoSpaceDE w:val="0"/>
        <w:ind w:firstLine="539"/>
        <w:jc w:val="both"/>
        <w:rPr>
          <w:rFonts w:ascii="Arial" w:hAnsi="Arial" w:cs="Arial"/>
        </w:rPr>
      </w:pPr>
    </w:p>
    <w:p w:rsidR="00FC3AF0" w:rsidRPr="00FB5ADF" w:rsidRDefault="00FC3AF0" w:rsidP="00FC3AF0">
      <w:pPr>
        <w:autoSpaceDE w:val="0"/>
        <w:ind w:firstLine="539"/>
        <w:jc w:val="both"/>
        <w:rPr>
          <w:rFonts w:ascii="Arial" w:hAnsi="Arial" w:cs="Arial"/>
        </w:rPr>
      </w:pPr>
    </w:p>
    <w:p w:rsidR="00005B8B" w:rsidRPr="00FB5ADF" w:rsidRDefault="00FC3AF0" w:rsidP="00FC3AF0">
      <w:pPr>
        <w:ind w:right="284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Глава  Канского района                                                       А.А. Заруцкий</w:t>
      </w:r>
    </w:p>
    <w:p w:rsidR="003C2993" w:rsidRPr="00FB5ADF" w:rsidRDefault="003C2993" w:rsidP="00FC3AF0">
      <w:pPr>
        <w:ind w:right="284"/>
        <w:jc w:val="both"/>
        <w:rPr>
          <w:rFonts w:ascii="Arial" w:hAnsi="Arial" w:cs="Arial"/>
        </w:rPr>
      </w:pPr>
    </w:p>
    <w:p w:rsidR="003C2993" w:rsidRPr="00FB5ADF" w:rsidRDefault="003C2993" w:rsidP="00FC3AF0">
      <w:pPr>
        <w:ind w:right="284"/>
        <w:jc w:val="both"/>
        <w:rPr>
          <w:rFonts w:ascii="Arial" w:hAnsi="Arial" w:cs="Arial"/>
        </w:rPr>
      </w:pPr>
    </w:p>
    <w:p w:rsidR="003C2993" w:rsidRPr="00FB5ADF" w:rsidRDefault="003C2993" w:rsidP="00FC3AF0">
      <w:pPr>
        <w:ind w:right="284"/>
        <w:jc w:val="both"/>
        <w:rPr>
          <w:rFonts w:ascii="Arial" w:hAnsi="Arial" w:cs="Arial"/>
        </w:rPr>
      </w:pPr>
    </w:p>
    <w:p w:rsidR="003C2993" w:rsidRPr="00FB5ADF" w:rsidRDefault="003C2993" w:rsidP="00FC3AF0">
      <w:pPr>
        <w:ind w:right="284"/>
        <w:jc w:val="both"/>
        <w:rPr>
          <w:rFonts w:ascii="Arial" w:hAnsi="Arial" w:cs="Arial"/>
        </w:rPr>
      </w:pPr>
    </w:p>
    <w:p w:rsidR="00FB5ADF" w:rsidRDefault="003C2993" w:rsidP="00FB5ADF">
      <w:pPr>
        <w:jc w:val="right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                                                                </w:t>
      </w: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FB5ADF" w:rsidRDefault="00FB5ADF" w:rsidP="00FB5ADF">
      <w:pPr>
        <w:jc w:val="right"/>
        <w:rPr>
          <w:rFonts w:ascii="Arial" w:hAnsi="Arial" w:cs="Arial"/>
        </w:rPr>
      </w:pPr>
    </w:p>
    <w:p w:rsidR="003C2993" w:rsidRPr="00FB5ADF" w:rsidRDefault="003C2993" w:rsidP="00FB5ADF">
      <w:pPr>
        <w:jc w:val="right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                      Приложение к Постановлению</w:t>
      </w:r>
    </w:p>
    <w:p w:rsidR="003C2993" w:rsidRPr="00FB5ADF" w:rsidRDefault="003C2993" w:rsidP="00FB5ADF">
      <w:pPr>
        <w:tabs>
          <w:tab w:val="left" w:pos="1276"/>
        </w:tabs>
        <w:autoSpaceDE w:val="0"/>
        <w:ind w:left="5085"/>
        <w:jc w:val="right"/>
        <w:rPr>
          <w:rFonts w:ascii="Arial" w:hAnsi="Arial" w:cs="Arial"/>
        </w:rPr>
      </w:pPr>
      <w:r w:rsidRPr="00FB5ADF">
        <w:rPr>
          <w:rFonts w:ascii="Arial" w:hAnsi="Arial" w:cs="Arial"/>
        </w:rPr>
        <w:t>администрации  Канского района</w:t>
      </w:r>
    </w:p>
    <w:p w:rsidR="003C2993" w:rsidRPr="00FB5ADF" w:rsidRDefault="003C2993" w:rsidP="00FB5ADF">
      <w:pPr>
        <w:tabs>
          <w:tab w:val="left" w:pos="1276"/>
        </w:tabs>
        <w:autoSpaceDE w:val="0"/>
        <w:ind w:left="5085"/>
        <w:jc w:val="right"/>
        <w:rPr>
          <w:rFonts w:ascii="Arial" w:hAnsi="Arial" w:cs="Arial"/>
        </w:rPr>
      </w:pPr>
      <w:r w:rsidRPr="00FB5ADF">
        <w:rPr>
          <w:rFonts w:ascii="Arial" w:hAnsi="Arial" w:cs="Arial"/>
        </w:rPr>
        <w:lastRenderedPageBreak/>
        <w:t xml:space="preserve">от 22.11.2016г.  №  509-пг          </w:t>
      </w:r>
    </w:p>
    <w:p w:rsidR="003C2993" w:rsidRPr="00FB5ADF" w:rsidRDefault="003C2993" w:rsidP="003C2993">
      <w:pPr>
        <w:autoSpaceDE w:val="0"/>
        <w:jc w:val="right"/>
        <w:rPr>
          <w:rFonts w:ascii="Arial" w:hAnsi="Arial" w:cs="Arial"/>
        </w:rPr>
      </w:pP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  <w:bCs/>
        </w:rPr>
      </w:pPr>
    </w:p>
    <w:p w:rsidR="003C2993" w:rsidRPr="00FB5ADF" w:rsidRDefault="003C2993" w:rsidP="00FB5ADF">
      <w:pPr>
        <w:autoSpaceDE w:val="0"/>
        <w:jc w:val="center"/>
        <w:rPr>
          <w:rFonts w:ascii="Arial" w:hAnsi="Arial" w:cs="Arial"/>
          <w:bCs/>
        </w:rPr>
      </w:pPr>
      <w:r w:rsidRPr="00FB5ADF">
        <w:rPr>
          <w:rFonts w:ascii="Arial" w:hAnsi="Arial" w:cs="Arial"/>
          <w:bCs/>
        </w:rPr>
        <w:t>ПОРЯДОК РАЗРАБОТКИ ПРОГНОЗА</w:t>
      </w:r>
    </w:p>
    <w:p w:rsidR="003C2993" w:rsidRPr="00FB5ADF" w:rsidRDefault="003C2993" w:rsidP="00FB5ADF">
      <w:pPr>
        <w:autoSpaceDE w:val="0"/>
        <w:jc w:val="center"/>
        <w:rPr>
          <w:rFonts w:ascii="Arial" w:hAnsi="Arial" w:cs="Arial"/>
        </w:rPr>
      </w:pPr>
      <w:r w:rsidRPr="00FB5ADF">
        <w:rPr>
          <w:rFonts w:ascii="Arial" w:hAnsi="Arial" w:cs="Arial"/>
          <w:bCs/>
        </w:rPr>
        <w:t>СОЦИАЛЬНО-ЭКОНОМИЧЕСКОГО РАЗВИТИЯ КАНСКОГО РАЙОНА</w:t>
      </w: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</w:rPr>
      </w:pP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</w:rPr>
      </w:pPr>
      <w:r w:rsidRPr="00FB5ADF">
        <w:rPr>
          <w:rFonts w:ascii="Arial" w:hAnsi="Arial" w:cs="Arial"/>
        </w:rPr>
        <w:t>1.Общие положения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1.1. Порядок разработки прогноза социально-экономического развития  Канского района на очередной финансовый год и плановый период (далее - Порядок) разработан в целях установления последовательности действий, требований к содержанию материалов в ходе разработки прогноза социально-экономического развития  на очередной финансовый год и плановый период (далее - прогноз).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1.2. Прогноз является основой для подготовки проекта районного бюджета на очередной финансовый год и плановый период.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1.3. Прогноз должен быть основан на сценарных условиях и основных параметрах социально-экономического развития Красноярского края.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1.4. В настоящем Порядке используются следующие понятия и термины: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- прогнозирование социально-экономического развития  - процесс разработки системы обоснованных представлений о направлениях социально-экономического развития района, основанных на законах рыночного хозяйствования;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- 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 состояния района, относящихся к определенным периодам времени и рассчитанных при различных внешних и внутренних условиях развития района;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- сценарные условия развития  - различные внешние и внутренние условия и характеристики социально-экономического развития Красноярского края, соответствующие целям социально-экономического развития на очередной финансовый год и плановый период;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- основные параметры - </w:t>
      </w:r>
      <w:proofErr w:type="gramStart"/>
      <w:r w:rsidRPr="00FB5ADF">
        <w:rPr>
          <w:rFonts w:ascii="Arial" w:hAnsi="Arial" w:cs="Arial"/>
        </w:rPr>
        <w:t>содержат соответствующие сценарные условия и отражают</w:t>
      </w:r>
      <w:proofErr w:type="gramEnd"/>
      <w:r w:rsidRPr="00FB5ADF">
        <w:rPr>
          <w:rFonts w:ascii="Arial" w:hAnsi="Arial" w:cs="Arial"/>
        </w:rPr>
        <w:t xml:space="preserve"> социально-экономическое развитие Красноярского края в очередном финансовом году и плановом периоде;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- субъекты прогнозирования структурные подразделения органов местного самоуправления района, принимающие участие в разработке прогноза социально-экономического развития, и другие организации, осуществляющие деятельность на территории Канского района и представляющие в  отдел планирования и экономического развития администрации Канского района  материалы для разработки прогноза.</w:t>
      </w:r>
    </w:p>
    <w:p w:rsidR="003C2993" w:rsidRPr="00FB5ADF" w:rsidRDefault="003C2993" w:rsidP="003C2993">
      <w:pPr>
        <w:autoSpaceDE w:val="0"/>
        <w:jc w:val="both"/>
        <w:rPr>
          <w:rFonts w:ascii="Arial" w:hAnsi="Arial" w:cs="Arial"/>
        </w:rPr>
      </w:pP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</w:rPr>
      </w:pP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</w:rPr>
      </w:pP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</w:rPr>
      </w:pPr>
      <w:r w:rsidRPr="00FB5ADF">
        <w:rPr>
          <w:rFonts w:ascii="Arial" w:hAnsi="Arial" w:cs="Arial"/>
        </w:rPr>
        <w:t>2. Порядок разработки прогноза</w:t>
      </w: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</w:rPr>
      </w:pP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2.1. Прогноз социально-экономического развития Канского района </w:t>
      </w:r>
      <w:proofErr w:type="gramStart"/>
      <w:r w:rsidRPr="00FB5ADF">
        <w:rPr>
          <w:rFonts w:ascii="Arial" w:hAnsi="Arial" w:cs="Arial"/>
        </w:rPr>
        <w:t>разрабатывается на очередной финансовый год и плановый период в соответствии с настоящим Порядком и оформляется</w:t>
      </w:r>
      <w:proofErr w:type="gramEnd"/>
      <w:r w:rsidRPr="00FB5ADF">
        <w:rPr>
          <w:rFonts w:ascii="Arial" w:hAnsi="Arial" w:cs="Arial"/>
        </w:rPr>
        <w:t xml:space="preserve"> в виде табличных прогнозных показателей в соответствии с формами, установленными </w:t>
      </w:r>
      <w:hyperlink r:id="rId8" w:history="1">
        <w:r w:rsidRPr="00FB5ADF">
          <w:rPr>
            <w:rStyle w:val="a3"/>
            <w:rFonts w:ascii="Arial" w:hAnsi="Arial" w:cs="Arial"/>
          </w:rPr>
          <w:t>Постановлением</w:t>
        </w:r>
      </w:hyperlink>
      <w:r w:rsidRPr="00FB5ADF">
        <w:rPr>
          <w:rFonts w:ascii="Arial" w:hAnsi="Arial" w:cs="Arial"/>
        </w:rPr>
        <w:t xml:space="preserve"> Совета администрации Красноярского края от 01.06.2007 №211-п "Об утверждении системы показателей социально-экономического развития Красноярского края".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2.2. Прогноз социально-экономического развития разрабатывается: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lastRenderedPageBreak/>
        <w:t>- с учетом сценарных условий и основных параметров прогноза социально-экономического развития Красноярского края на очередной финансовый год и плановый период и рекомендаций Министерства экономического развития Российской Федерации;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- на основе материалов, представленных субъектами прогнозирования;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- исходя из стратегических целей и задач социально-экономической политики Правительства Красноярского края и других документов планирования.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2.3. 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социально-экономического развития используется официальная статистическая информация и материалы, представленные субъектами планирования.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2.4. Разработчики прогноза социально-экономического развития: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структурные подразделения администрации Канского района, заместители главы  Канского района по соответствующим направлениям.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Все разработчики прогноза обязаны обеспечить подготовку и предоставление в  отдел планирования и экономического развития администрации Канского района  достоверной и полной информации, необходимой для формирования прогноза.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2.5. </w:t>
      </w:r>
      <w:proofErr w:type="gramStart"/>
      <w:r w:rsidRPr="00FB5ADF">
        <w:rPr>
          <w:rFonts w:ascii="Arial" w:hAnsi="Arial" w:cs="Arial"/>
        </w:rPr>
        <w:t>Разработка прогноза на очередной финансовый год и плановый период осуществляется отделом планирования и экономического развития администрации Канского района  в соответствии с требованиями федерального и краевого законодательства на основе прогнозных материалов, представленных структурными подразделениями администрации района, заместителями Главы Канского района по соответствующим направлениям, федеральными органами государственной власти, государственными органами Красноярского края, а также предприятиями, учреждениями и организациями, осуществляющими свою деятельность на</w:t>
      </w:r>
      <w:proofErr w:type="gramEnd"/>
      <w:r w:rsidRPr="00FB5ADF">
        <w:rPr>
          <w:rFonts w:ascii="Arial" w:hAnsi="Arial" w:cs="Arial"/>
        </w:rPr>
        <w:t xml:space="preserve"> территории Канского района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2.6. Отдел планирования и экономического развития администрации Канского района: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проводит организационную работу по разработке и формированию прогноза, осуществляет методологическое руководство и координацию разработчиков прогноза социально-экономического развития района;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подготавливает распоряжение администрации Канского района о сроках разработки прогноза;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обеспечивает исходными материалами для разработки прогноза (индексы-дефляторы, формы для заполнения и т.д.);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формирует прогноз социально-экономического развития и пояснительную записку;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представляет в Финуправление Канского района прогноз социально-экономического развития.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2.7. Работа по разработке прогноза начинается не позднее, чем за 6 месяцев до окончания текущего финансового года на основании распоряжения Главы Канского района. При формировании прогноза структурные подразделения администрации Канского района по соответствующим направлениям предоставляют в отдел планирования и экономического развития администрации Канского района: табличные прогнозные показатели в соответствии с формами, установленными </w:t>
      </w:r>
      <w:hyperlink r:id="rId9" w:history="1">
        <w:r w:rsidRPr="00FB5ADF">
          <w:rPr>
            <w:rStyle w:val="a3"/>
            <w:rFonts w:ascii="Arial" w:hAnsi="Arial" w:cs="Arial"/>
          </w:rPr>
          <w:t>Постановлением</w:t>
        </w:r>
      </w:hyperlink>
      <w:r w:rsidRPr="00FB5ADF">
        <w:rPr>
          <w:rFonts w:ascii="Arial" w:hAnsi="Arial" w:cs="Arial"/>
        </w:rPr>
        <w:t xml:space="preserve"> Совета администрации Красноярского края от 01.06.2007 №211-п "Об утверждении системы показателей социально-экономического развития Красноярского края".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lastRenderedPageBreak/>
        <w:t>2.8.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В пояснительной записке к прогнозу приводится обоснование параметров прогноза, их сопоставление с  ранее утвержденными параметрами с указанием причин и факторов прогнозируемых изменений.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2.9. Для разработки прогноза используются комплексный анализ демографической ситуации, данные о производственном потенциале, социальной инфраструктуре, состоянии природных ресурсов и перспектив изменения указанных факторов.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2.10. Прогноз разрабатывается в целом по </w:t>
      </w:r>
      <w:proofErr w:type="spellStart"/>
      <w:r w:rsidRPr="00FB5ADF">
        <w:rPr>
          <w:rFonts w:ascii="Arial" w:hAnsi="Arial" w:cs="Arial"/>
        </w:rPr>
        <w:t>Канскому</w:t>
      </w:r>
      <w:proofErr w:type="spellEnd"/>
      <w:r w:rsidRPr="00FB5ADF">
        <w:rPr>
          <w:rFonts w:ascii="Arial" w:hAnsi="Arial" w:cs="Arial"/>
        </w:rPr>
        <w:t xml:space="preserve"> району  и по отдельным отраслям экономики и социальной сферы.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2.11. Разработка прогноза проводится по направлениям, предусмотренным </w:t>
      </w:r>
      <w:hyperlink r:id="rId10" w:history="1">
        <w:r w:rsidRPr="00FB5ADF">
          <w:rPr>
            <w:rStyle w:val="a3"/>
            <w:rFonts w:ascii="Arial" w:hAnsi="Arial" w:cs="Arial"/>
          </w:rPr>
          <w:t>Постановлением</w:t>
        </w:r>
      </w:hyperlink>
      <w:r w:rsidRPr="00FB5ADF">
        <w:rPr>
          <w:rFonts w:ascii="Arial" w:hAnsi="Arial" w:cs="Arial"/>
        </w:rPr>
        <w:t xml:space="preserve"> Совета администрации Красноярского края от 01.06.2007 №211-п "Об утверждении системы показателей социально-экономического развития Красноярского края".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2.12. Прогноз разрабатывается в двух вариантах.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Первый базовый вариант прогноза (пессимистичный)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</w:t>
      </w:r>
      <w:proofErr w:type="gramStart"/>
      <w:r w:rsidRPr="00FB5ADF">
        <w:rPr>
          <w:rFonts w:ascii="Arial" w:hAnsi="Arial" w:cs="Arial"/>
        </w:rPr>
        <w:t>тенденций изменения эффективности использования ресурсов</w:t>
      </w:r>
      <w:proofErr w:type="gramEnd"/>
      <w:r w:rsidRPr="00FB5ADF">
        <w:rPr>
          <w:rFonts w:ascii="Arial" w:hAnsi="Arial" w:cs="Arial"/>
        </w:rPr>
        <w:t>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Второй вариант прогноза (благоприятный) является целевым, характеризует параметры социально-экономического развития района, достижение которых обеспечивает реализацию целей социально-экономического развития района  и приоритетов социально-экономической политики администрации Канского района.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2.13. Прогноз включает количественные показатели и качественные характеристики развития макроэкономической ситуации, социальной сферы, экономической структуры, динамики производства, потребления, уровня и качества жизни, экологической обстановки, социальной структуры.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2.14. Пояснительная записка к показателям прогноза социально-экономического развития должна содержать: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- анализ изменений основных социально-экономических показателей за отчетные периоды, причины (факторы), повлиявшие на эти изменения;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- описание количественных и качественных изменений показателей в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прогнозируемых значений показателей;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- наиболее значимые социально-экономические проблемы, на решении которых необходимо сконцентрировать усилия администрации Канского района  в очередном году и плановом периоде.</w:t>
      </w: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</w:rPr>
      </w:pP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</w:rPr>
      </w:pPr>
      <w:r w:rsidRPr="00FB5ADF">
        <w:rPr>
          <w:rFonts w:ascii="Arial" w:hAnsi="Arial" w:cs="Arial"/>
        </w:rPr>
        <w:t>3. УТОЧНЕНИЕ ПРОГНОЗА</w:t>
      </w: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</w:rPr>
      </w:pP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 xml:space="preserve">3.1. На основе итогов социально-экономического развития за 2 квартал текущего финансового года отдел планирования и экономического развития администрации Канского района  уточняет прогноз по основным </w:t>
      </w:r>
      <w:proofErr w:type="gramStart"/>
      <w:r w:rsidRPr="00FB5ADF">
        <w:rPr>
          <w:rFonts w:ascii="Arial" w:hAnsi="Arial" w:cs="Arial"/>
        </w:rPr>
        <w:t>МАКРО экономическим</w:t>
      </w:r>
      <w:proofErr w:type="gramEnd"/>
      <w:r w:rsidRPr="00FB5ADF">
        <w:rPr>
          <w:rFonts w:ascii="Arial" w:hAnsi="Arial" w:cs="Arial"/>
        </w:rPr>
        <w:t xml:space="preserve"> параметрам.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t>3.2.Отдел планирования и экономического развития администрации Канского района  направляет, в срок, установленный Министерством экономического развития и инвестиционной политики Красноярского края (далее Министерство) уточнённый прогноз в Министерство, согласно утвержденной Министерством формы.</w:t>
      </w: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</w:rPr>
      </w:pPr>
      <w:r w:rsidRPr="00FB5ADF">
        <w:rPr>
          <w:rFonts w:ascii="Arial" w:hAnsi="Arial" w:cs="Arial"/>
        </w:rPr>
        <w:lastRenderedPageBreak/>
        <w:t xml:space="preserve"> </w:t>
      </w:r>
    </w:p>
    <w:p w:rsidR="003C2993" w:rsidRPr="00FB5ADF" w:rsidRDefault="003C2993" w:rsidP="003C2993">
      <w:pPr>
        <w:autoSpaceDE w:val="0"/>
        <w:jc w:val="center"/>
        <w:rPr>
          <w:rFonts w:ascii="Arial" w:hAnsi="Arial" w:cs="Arial"/>
        </w:rPr>
      </w:pPr>
      <w:r w:rsidRPr="00FB5ADF">
        <w:rPr>
          <w:rFonts w:ascii="Arial" w:hAnsi="Arial" w:cs="Arial"/>
        </w:rPr>
        <w:t>4. ОДОБРЕНИЕ ПРОГНОЗА</w:t>
      </w:r>
    </w:p>
    <w:p w:rsidR="003C2993" w:rsidRPr="00FB5ADF" w:rsidRDefault="003C2993" w:rsidP="003C2993">
      <w:pPr>
        <w:autoSpaceDE w:val="0"/>
        <w:jc w:val="both"/>
        <w:rPr>
          <w:rFonts w:ascii="Arial" w:hAnsi="Arial" w:cs="Arial"/>
        </w:rPr>
      </w:pPr>
    </w:p>
    <w:p w:rsidR="003C2993" w:rsidRPr="00FB5ADF" w:rsidRDefault="003C2993" w:rsidP="003C2993">
      <w:pPr>
        <w:autoSpaceDE w:val="0"/>
        <w:ind w:firstLine="540"/>
        <w:jc w:val="both"/>
        <w:rPr>
          <w:rFonts w:ascii="Arial" w:hAnsi="Arial" w:cs="Arial"/>
          <w:b/>
        </w:rPr>
      </w:pPr>
      <w:r w:rsidRPr="00FB5ADF">
        <w:rPr>
          <w:rFonts w:ascii="Arial" w:hAnsi="Arial" w:cs="Arial"/>
        </w:rPr>
        <w:t>4.1. Прогноз одобряется постановлением  администрации Канского  района одновременно с принятием решения о внесении проекта районного  бюджета на очередной финансовый год и планируемый период  в Канский районный Совет депутатов.</w:t>
      </w:r>
    </w:p>
    <w:p w:rsidR="003C2993" w:rsidRPr="00FB5ADF" w:rsidRDefault="003C2993" w:rsidP="003C2993">
      <w:pPr>
        <w:jc w:val="center"/>
        <w:rPr>
          <w:rFonts w:ascii="Arial" w:hAnsi="Arial" w:cs="Arial"/>
          <w:b/>
        </w:rPr>
      </w:pPr>
    </w:p>
    <w:p w:rsidR="003C2993" w:rsidRPr="00FB5ADF" w:rsidRDefault="003C2993" w:rsidP="003C2993">
      <w:pPr>
        <w:jc w:val="center"/>
        <w:rPr>
          <w:rFonts w:ascii="Arial" w:hAnsi="Arial" w:cs="Arial"/>
          <w:b/>
        </w:rPr>
      </w:pPr>
    </w:p>
    <w:p w:rsidR="003C2993" w:rsidRPr="00FB5ADF" w:rsidRDefault="003C2993" w:rsidP="003C2993">
      <w:pPr>
        <w:jc w:val="center"/>
        <w:rPr>
          <w:rFonts w:ascii="Arial" w:hAnsi="Arial" w:cs="Arial"/>
          <w:b/>
        </w:rPr>
      </w:pPr>
    </w:p>
    <w:p w:rsidR="003C2993" w:rsidRPr="00FB5ADF" w:rsidRDefault="003C2993" w:rsidP="003C2993">
      <w:pPr>
        <w:jc w:val="center"/>
        <w:rPr>
          <w:rFonts w:ascii="Arial" w:hAnsi="Arial" w:cs="Arial"/>
        </w:rPr>
      </w:pPr>
    </w:p>
    <w:p w:rsidR="003C2993" w:rsidRPr="00FB5ADF" w:rsidRDefault="003C2993" w:rsidP="00FC3AF0">
      <w:pPr>
        <w:ind w:right="284"/>
        <w:jc w:val="both"/>
        <w:rPr>
          <w:rFonts w:ascii="Arial" w:hAnsi="Arial" w:cs="Arial"/>
        </w:rPr>
      </w:pPr>
    </w:p>
    <w:sectPr w:rsidR="003C2993" w:rsidRPr="00FB5ADF" w:rsidSect="00FB5A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8D"/>
    <w:rsid w:val="00005B8B"/>
    <w:rsid w:val="0009648D"/>
    <w:rsid w:val="003C2993"/>
    <w:rsid w:val="006E52A0"/>
    <w:rsid w:val="008C08EE"/>
    <w:rsid w:val="00982987"/>
    <w:rsid w:val="00F06D84"/>
    <w:rsid w:val="00FB5ADF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3AF0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AF0"/>
    <w:pPr>
      <w:keepNext/>
      <w:suppressAutoHyphens w:val="0"/>
      <w:spacing w:before="240" w:after="60"/>
      <w:jc w:val="center"/>
      <w:outlineLvl w:val="1"/>
    </w:pPr>
    <w:rPr>
      <w:rFonts w:ascii="Arial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AF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AF0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FC3AF0"/>
    <w:rPr>
      <w:color w:val="000080"/>
      <w:u w:val="single"/>
    </w:rPr>
  </w:style>
  <w:style w:type="paragraph" w:customStyle="1" w:styleId="ConsPlusNormal">
    <w:name w:val="ConsPlusNormal"/>
    <w:rsid w:val="00FC3AF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3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A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3AF0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AF0"/>
    <w:pPr>
      <w:keepNext/>
      <w:suppressAutoHyphens w:val="0"/>
      <w:spacing w:before="240" w:after="60"/>
      <w:jc w:val="center"/>
      <w:outlineLvl w:val="1"/>
    </w:pPr>
    <w:rPr>
      <w:rFonts w:ascii="Arial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AF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AF0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FC3AF0"/>
    <w:rPr>
      <w:color w:val="000080"/>
      <w:u w:val="single"/>
    </w:rPr>
  </w:style>
  <w:style w:type="paragraph" w:customStyle="1" w:styleId="ConsPlusNormal">
    <w:name w:val="ConsPlusNormal"/>
    <w:rsid w:val="00FC3AF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3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A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FFF1BCE88DE08C85D6AE0FCCAE1AC7F6992626D7CA02FF79977AC2F05FBEAyAt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2FFF1BCE88DE08C85D6AE0FCCAE1AC7F6992626C7EA424F69977AC2F05FBEAADC086987ABDC2B2FEE6DByEtE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FFF1BCE88DE08C85D6AE0FCCAE1AC7F6992626D7CA02FF79977AC2F05FBEAyAtD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2FFF1BCE88DE08C85D74EDEAA6BEA37D60CE6B6B7EAA7AA3C62CF1780CF1BDEA8FDFDA3EB2C5B1yFtAD" TargetMode="External"/><Relationship Id="rId10" Type="http://schemas.openxmlformats.org/officeDocument/2006/relationships/hyperlink" Target="consultantplus://offline/ref=092FFF1BCE88DE08C85D6AE0FCCAE1AC7F6992626D7CA02FF79977AC2F05FBEAyAt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2FFF1BCE88DE08C85D6AE0FCCAE1AC7F6992626D7CA02FF79977AC2F05FBEAyAt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9</cp:revision>
  <cp:lastPrinted>2016-11-21T07:47:00Z</cp:lastPrinted>
  <dcterms:created xsi:type="dcterms:W3CDTF">2016-11-21T07:03:00Z</dcterms:created>
  <dcterms:modified xsi:type="dcterms:W3CDTF">2016-11-30T02:06:00Z</dcterms:modified>
</cp:coreProperties>
</file>